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85" w:rsidRPr="00934A2D" w:rsidRDefault="008F7AC5" w:rsidP="008F7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4E7D4B">
        <w:t xml:space="preserve">                     </w:t>
      </w:r>
      <w:r>
        <w:t xml:space="preserve">             </w:t>
      </w:r>
      <w:r w:rsidR="004E7D4B">
        <w:t xml:space="preserve">  </w:t>
      </w:r>
      <w:r w:rsidR="00C344D4" w:rsidRPr="00934A2D">
        <w:rPr>
          <w:rFonts w:ascii="Times New Roman" w:hAnsi="Times New Roman" w:cs="Times New Roman"/>
          <w:b/>
          <w:sz w:val="24"/>
          <w:szCs w:val="24"/>
        </w:rPr>
        <w:t>Уважаемые п</w:t>
      </w:r>
      <w:r w:rsidR="004E7D4B" w:rsidRPr="00934A2D">
        <w:rPr>
          <w:rFonts w:ascii="Times New Roman" w:hAnsi="Times New Roman" w:cs="Times New Roman"/>
          <w:b/>
          <w:sz w:val="24"/>
          <w:szCs w:val="24"/>
        </w:rPr>
        <w:t>равообладатели земельных участков!!!</w:t>
      </w:r>
    </w:p>
    <w:p w:rsidR="004E7D4B" w:rsidRDefault="008F7AC5" w:rsidP="008F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7D4B" w:rsidRPr="008F7AC5">
        <w:rPr>
          <w:rFonts w:ascii="Times New Roman" w:hAnsi="Times New Roman" w:cs="Times New Roman"/>
          <w:sz w:val="24"/>
          <w:szCs w:val="24"/>
        </w:rPr>
        <w:t xml:space="preserve">Министерство по управлению государственным имуществом Свердловской области извещает </w:t>
      </w:r>
      <w:r w:rsidR="004E7D4B" w:rsidRPr="0045027D">
        <w:rPr>
          <w:rFonts w:ascii="Times New Roman" w:hAnsi="Times New Roman" w:cs="Times New Roman"/>
          <w:b/>
          <w:sz w:val="24"/>
          <w:szCs w:val="24"/>
        </w:rPr>
        <w:t>о проведении в 2020 году государственной кадастровой оценки в отношении земельных участков</w:t>
      </w:r>
      <w:r w:rsidR="004E7D4B" w:rsidRPr="008F7AC5">
        <w:rPr>
          <w:rFonts w:ascii="Times New Roman" w:hAnsi="Times New Roman" w:cs="Times New Roman"/>
          <w:sz w:val="24"/>
          <w:szCs w:val="24"/>
        </w:rPr>
        <w:t xml:space="preserve"> из состава земель сельскохозяйственного назначения, </w:t>
      </w:r>
      <w:r w:rsidR="004E7D4B" w:rsidRPr="0045027D">
        <w:rPr>
          <w:rFonts w:ascii="Times New Roman" w:hAnsi="Times New Roman" w:cs="Times New Roman"/>
          <w:b/>
          <w:sz w:val="24"/>
          <w:szCs w:val="24"/>
        </w:rPr>
        <w:t>земель населенных пунктов</w:t>
      </w:r>
      <w:r w:rsidR="004E7D4B" w:rsidRPr="008F7AC5">
        <w:rPr>
          <w:rFonts w:ascii="Times New Roman" w:hAnsi="Times New Roman" w:cs="Times New Roman"/>
          <w:sz w:val="24"/>
          <w:szCs w:val="24"/>
        </w:rPr>
        <w:t>, земель промышленности, энергетики, транспорта, связи, 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</w:t>
      </w:r>
      <w:r w:rsidRPr="008F7AC5">
        <w:rPr>
          <w:rFonts w:ascii="Times New Roman" w:hAnsi="Times New Roman" w:cs="Times New Roman"/>
          <w:sz w:val="24"/>
          <w:szCs w:val="24"/>
        </w:rPr>
        <w:t xml:space="preserve"> </w:t>
      </w:r>
      <w:r w:rsidR="004E7D4B" w:rsidRPr="008F7AC5">
        <w:rPr>
          <w:rFonts w:ascii="Times New Roman" w:hAnsi="Times New Roman" w:cs="Times New Roman"/>
          <w:sz w:val="24"/>
          <w:szCs w:val="24"/>
        </w:rPr>
        <w:t>охраняемых</w:t>
      </w:r>
      <w:r w:rsidRPr="008F7AC5">
        <w:rPr>
          <w:rFonts w:ascii="Times New Roman" w:hAnsi="Times New Roman" w:cs="Times New Roman"/>
          <w:sz w:val="24"/>
          <w:szCs w:val="24"/>
        </w:rPr>
        <w:t xml:space="preserve"> территорий и объектов, земель лесного фонда и земель водного фонда, расположенных на территории Свердловской области, в соответствии с Федеральным законом от 03.07.2016г № 237-ФЗ «О государственной кадастровой оценке»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AC5" w:rsidRPr="00457EB1" w:rsidRDefault="008F7AC5" w:rsidP="008F7AC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сбора и обработки информации, необходимой для определения кадастровой стоимости, </w:t>
      </w:r>
      <w:r w:rsidRPr="00457EB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правообладатели земельных участков вправе предоставить декларации о характеристиках соответствующих </w:t>
      </w:r>
      <w:r w:rsidR="0045027D" w:rsidRPr="00457EB1">
        <w:rPr>
          <w:rFonts w:ascii="Times New Roman" w:hAnsi="Times New Roman" w:cs="Times New Roman"/>
          <w:b/>
          <w:sz w:val="24"/>
          <w:szCs w:val="24"/>
          <w:u w:val="single"/>
        </w:rPr>
        <w:t>объектов недвижимости</w:t>
      </w:r>
      <w:r w:rsidRPr="00457E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F7AC5" w:rsidRDefault="008F7AC5" w:rsidP="008F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Прием деклараций </w:t>
      </w:r>
      <w:r w:rsidR="0045027D">
        <w:rPr>
          <w:rFonts w:ascii="Times New Roman" w:hAnsi="Times New Roman" w:cs="Times New Roman"/>
          <w:sz w:val="24"/>
          <w:szCs w:val="24"/>
        </w:rPr>
        <w:t>осуществляется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бюджетным учреждением Свердловской области «Центр государственной кадастровой оценки» по адресу: 620014, Свердловская область, г. Екатеринбург, ул. 8</w:t>
      </w:r>
      <w:r w:rsidR="00934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Марта, д. 13, подъезд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45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№ 101; подъезд № 3, кабинет 5502, телефон: 8 (343) 311-00-66 (доб. 241); график работы: понедельник-четверг с 8:00 до 17:00, пятница с 8:00 до 16:00, перерыв с 12:00 до 13:00; адрес электронной почты: </w:t>
      </w:r>
      <w:hyperlink r:id="rId4" w:history="1"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cgko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</w:rPr>
          <w:t>66.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5027D">
        <w:rPr>
          <w:rFonts w:ascii="Times New Roman" w:hAnsi="Times New Roman" w:cs="Times New Roman"/>
          <w:sz w:val="24"/>
          <w:szCs w:val="24"/>
        </w:rPr>
        <w:t xml:space="preserve">; адрес официального сайта в информационно-телекоммуникационной сети «Интернет»: </w:t>
      </w:r>
      <w:hyperlink r:id="rId5" w:history="1"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cgko</w:t>
        </w:r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</w:rPr>
          <w:t>66.</w:t>
        </w:r>
        <w:proofErr w:type="spellStart"/>
        <w:r w:rsidR="0045027D" w:rsidRPr="005E69C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5027D" w:rsidRPr="0045027D">
        <w:rPr>
          <w:rFonts w:ascii="Times New Roman" w:hAnsi="Times New Roman" w:cs="Times New Roman"/>
          <w:sz w:val="24"/>
          <w:szCs w:val="24"/>
        </w:rPr>
        <w:t>.</w:t>
      </w:r>
    </w:p>
    <w:p w:rsidR="0045027D" w:rsidRPr="0045027D" w:rsidRDefault="0045027D" w:rsidP="008F7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Образцы заполнения декларации и порядок ее подачи размещены на официальном сайте Министерства по управлению государственным имуществом в информационно-телекоммуникационной сети «Интернет»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4502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5027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5027D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mugiso</w:t>
      </w:r>
      <w:bookmarkStart w:id="0" w:name="_GoBack"/>
      <w:proofErr w:type="spellEnd"/>
      <w:r w:rsidRPr="00450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midural</w:t>
      </w:r>
      <w:bookmarkEnd w:id="0"/>
      <w:proofErr w:type="spellEnd"/>
      <w:r w:rsidRPr="00450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027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45027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Pr="0045027D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groundkadastr</w:t>
      </w:r>
      <w:proofErr w:type="spellEnd"/>
      <w:r w:rsidRPr="00450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ELEMENT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5027D">
        <w:rPr>
          <w:rFonts w:ascii="Times New Roman" w:hAnsi="Times New Roman" w:cs="Times New Roman"/>
          <w:sz w:val="24"/>
          <w:szCs w:val="24"/>
        </w:rPr>
        <w:t>=4253).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027D" w:rsidRPr="0045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E9"/>
    <w:rsid w:val="00367685"/>
    <w:rsid w:val="0045027D"/>
    <w:rsid w:val="00457EB1"/>
    <w:rsid w:val="004E7D4B"/>
    <w:rsid w:val="008F4FAD"/>
    <w:rsid w:val="008F7AC5"/>
    <w:rsid w:val="00934A2D"/>
    <w:rsid w:val="009C00E9"/>
    <w:rsid w:val="00C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2009-37B6-41B0-A4B4-29CCCF8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ko66.ru" TargetMode="External"/><Relationship Id="rId4" Type="http://schemas.openxmlformats.org/officeDocument/2006/relationships/hyperlink" Target="mailto:info@cgko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3</cp:revision>
  <cp:lastPrinted>2019-01-29T06:45:00Z</cp:lastPrinted>
  <dcterms:created xsi:type="dcterms:W3CDTF">2019-01-29T06:01:00Z</dcterms:created>
  <dcterms:modified xsi:type="dcterms:W3CDTF">2019-03-04T04:53:00Z</dcterms:modified>
</cp:coreProperties>
</file>